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 xml:space="preserve">1. </w:t>
      </w:r>
      <w:r w:rsidRPr="00C12847">
        <w:rPr>
          <w:b/>
          <w:bCs/>
          <w:color w:val="000000"/>
          <w:sz w:val="28"/>
          <w:szCs w:val="28"/>
          <w:lang w:val="ru-RU"/>
        </w:rPr>
        <w:t>Найти элементы художественного стиля в отрывке из романа А. К. Толстого «Князь Серебряный»</w:t>
      </w:r>
      <w:r>
        <w:rPr>
          <w:b/>
          <w:bCs/>
          <w:color w:val="000000"/>
          <w:sz w:val="28"/>
          <w:szCs w:val="28"/>
          <w:lang w:val="ru-RU"/>
        </w:rPr>
        <w:t>: (найди в словаре значение незнакомых тебе слов и напиши пояснение). Как вы думаете, почему автор  использует эти словами. (5 балла)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Дозволь, боярин, слово молвить.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Говори.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-Челом бью к твоей милости! Окаянные опричники </w:t>
      </w:r>
      <w:proofErr w:type="spellStart"/>
      <w:r w:rsidRPr="00C12847">
        <w:rPr>
          <w:color w:val="000000"/>
          <w:sz w:val="28"/>
          <w:szCs w:val="28"/>
          <w:lang w:val="ru-RU"/>
        </w:rPr>
        <w:t>душегубствуют</w:t>
      </w:r>
      <w:proofErr w:type="spellEnd"/>
      <w:r w:rsidRPr="00C12847">
        <w:rPr>
          <w:color w:val="000000"/>
          <w:sz w:val="28"/>
          <w:szCs w:val="28"/>
          <w:lang w:val="ru-RU"/>
        </w:rPr>
        <w:t>, да еще смеют называться царскими людьми.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Тут ратники подвели к князю двух лошадей, на которых сидели два человека, связанные и прикрученные к седлам….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- Слушайте, мошенники,- вскричал Серебряный, коли жизнь вам дорога, отвечайте правду. Кто вы таковы?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 xml:space="preserve">- Что у тебя глаза лопнули, что ли? - отвечал один из них. Аль не видишь, кто мы? </w:t>
      </w:r>
      <w:proofErr w:type="spellStart"/>
      <w:r w:rsidRPr="00C12847">
        <w:rPr>
          <w:color w:val="000000"/>
          <w:sz w:val="28"/>
          <w:szCs w:val="28"/>
        </w:rPr>
        <w:t>Известно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кто</w:t>
      </w:r>
      <w:proofErr w:type="spellEnd"/>
      <w:r w:rsidRPr="00C12847">
        <w:rPr>
          <w:color w:val="000000"/>
          <w:sz w:val="28"/>
          <w:szCs w:val="28"/>
        </w:rPr>
        <w:t xml:space="preserve">! </w:t>
      </w:r>
      <w:proofErr w:type="spellStart"/>
      <w:r w:rsidRPr="00C12847">
        <w:rPr>
          <w:color w:val="000000"/>
          <w:sz w:val="28"/>
          <w:szCs w:val="28"/>
        </w:rPr>
        <w:t>Царские</w:t>
      </w:r>
      <w:proofErr w:type="spellEnd"/>
      <w:r w:rsidRPr="00C12847">
        <w:rPr>
          <w:color w:val="000000"/>
          <w:sz w:val="28"/>
          <w:szCs w:val="28"/>
        </w:rPr>
        <w:t xml:space="preserve"> </w:t>
      </w:r>
      <w:proofErr w:type="spellStart"/>
      <w:r w:rsidRPr="00C12847">
        <w:rPr>
          <w:color w:val="000000"/>
          <w:sz w:val="28"/>
          <w:szCs w:val="28"/>
        </w:rPr>
        <w:t>люди</w:t>
      </w:r>
      <w:proofErr w:type="spellEnd"/>
      <w:r w:rsidRPr="00C12847">
        <w:rPr>
          <w:color w:val="000000"/>
          <w:sz w:val="28"/>
          <w:szCs w:val="28"/>
        </w:rPr>
        <w:t xml:space="preserve">, </w:t>
      </w:r>
      <w:proofErr w:type="spellStart"/>
      <w:r w:rsidRPr="00C12847">
        <w:rPr>
          <w:color w:val="000000"/>
          <w:sz w:val="28"/>
          <w:szCs w:val="28"/>
        </w:rPr>
        <w:t>опричники</w:t>
      </w:r>
      <w:proofErr w:type="spellEnd"/>
      <w:r w:rsidRPr="00C12847">
        <w:rPr>
          <w:color w:val="000000"/>
          <w:sz w:val="28"/>
          <w:szCs w:val="28"/>
        </w:rPr>
        <w:t>!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b/>
          <w:bCs/>
          <w:color w:val="000000"/>
          <w:sz w:val="28"/>
          <w:szCs w:val="28"/>
          <w:lang w:val="ru-RU"/>
        </w:rPr>
        <w:t>2.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Особенности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индивидуально-авторский подход;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Б) сообщение информации и воздействие на мысли читателей и слушателей через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средства массовой информации;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сообщение информации о разнообразных явлениях окружающего мира;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Г) широкое использование изобразительно-выразительных и образных средств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языка.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3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Функция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сообщение, информация; Б) передача мыслей и чувств;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эстетическое воздействие; Г) коммуникативная.</w:t>
      </w:r>
      <w:r>
        <w:rPr>
          <w:color w:val="000000"/>
          <w:sz w:val="28"/>
          <w:szCs w:val="28"/>
          <w:lang w:val="ru-RU"/>
        </w:rPr>
        <w:t xml:space="preserve"> </w:t>
      </w:r>
      <w:r w:rsidR="002679EB">
        <w:rPr>
          <w:color w:val="000000"/>
          <w:sz w:val="28"/>
          <w:szCs w:val="28"/>
          <w:lang w:val="ru-RU"/>
        </w:rPr>
        <w:t xml:space="preserve"> 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4</w:t>
      </w:r>
      <w:r w:rsidRPr="00C12847">
        <w:rPr>
          <w:color w:val="000000"/>
          <w:sz w:val="28"/>
          <w:szCs w:val="28"/>
          <w:lang w:val="ru-RU"/>
        </w:rPr>
        <w:t>.</w:t>
      </w:r>
      <w:r w:rsidRPr="00C12847">
        <w:rPr>
          <w:color w:val="000000"/>
          <w:sz w:val="28"/>
          <w:szCs w:val="28"/>
        </w:rPr>
        <w:t> </w:t>
      </w:r>
      <w:r w:rsidRPr="00C12847">
        <w:rPr>
          <w:b/>
          <w:bCs/>
          <w:color w:val="000000"/>
          <w:sz w:val="28"/>
          <w:szCs w:val="28"/>
          <w:lang w:val="ru-RU"/>
        </w:rPr>
        <w:t>Жанры художественного стиля: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романс; Б) заметка;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В) комедия; Г) фельетон.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(1 балл)</w:t>
      </w:r>
    </w:p>
    <w:p w:rsidR="00C12847" w:rsidRP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5.</w:t>
      </w:r>
      <w:r w:rsidRPr="00C12847">
        <w:rPr>
          <w:b/>
          <w:bCs/>
          <w:color w:val="000000"/>
          <w:sz w:val="28"/>
          <w:szCs w:val="28"/>
          <w:lang w:val="ru-RU"/>
        </w:rPr>
        <w:t xml:space="preserve"> Особые синтаксические построения, которые служат для создания образной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b/>
          <w:bCs/>
          <w:color w:val="000000"/>
          <w:sz w:val="28"/>
          <w:szCs w:val="28"/>
          <w:lang w:val="ru-RU"/>
        </w:rPr>
        <w:t>речи, усиления выразительности текста:</w:t>
      </w:r>
    </w:p>
    <w:p w:rsidR="00C12847" w:rsidRDefault="00C12847" w:rsidP="00C1284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  <w:r w:rsidRPr="00C12847">
        <w:rPr>
          <w:color w:val="000000"/>
          <w:sz w:val="28"/>
          <w:szCs w:val="28"/>
          <w:lang w:val="ru-RU"/>
        </w:rPr>
        <w:t>А) крылатые слова; Б) поговорки;</w:t>
      </w:r>
      <w:r>
        <w:rPr>
          <w:color w:val="000000"/>
          <w:sz w:val="28"/>
          <w:szCs w:val="28"/>
          <w:lang w:val="ru-RU"/>
        </w:rPr>
        <w:t xml:space="preserve">  </w:t>
      </w:r>
      <w:r w:rsidRPr="00C12847">
        <w:rPr>
          <w:color w:val="000000"/>
          <w:sz w:val="28"/>
          <w:szCs w:val="28"/>
          <w:lang w:val="ru-RU"/>
        </w:rPr>
        <w:t>В) тропы; Г) фигуры.</w:t>
      </w:r>
      <w:r>
        <w:rPr>
          <w:color w:val="000000"/>
          <w:sz w:val="28"/>
          <w:szCs w:val="28"/>
          <w:lang w:val="ru-RU"/>
        </w:rPr>
        <w:t xml:space="preserve"> (</w:t>
      </w:r>
      <w:r>
        <w:rPr>
          <w:b/>
          <w:bCs/>
          <w:color w:val="000000"/>
          <w:sz w:val="28"/>
          <w:szCs w:val="28"/>
          <w:lang w:val="ru-RU"/>
        </w:rPr>
        <w:t>1 балл)</w:t>
      </w:r>
    </w:p>
    <w:p w:rsidR="00C12847" w:rsidRDefault="00C12847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>
        <w:rPr>
          <w:b w:val="0"/>
          <w:bCs w:val="0"/>
          <w:color w:val="000000"/>
          <w:sz w:val="28"/>
          <w:szCs w:val="28"/>
          <w:lang w:val="ru-RU"/>
        </w:rPr>
        <w:t xml:space="preserve"> 6.</w:t>
      </w:r>
      <w:r w:rsidRPr="00C12847">
        <w:rPr>
          <w:rFonts w:ascii="Georgia" w:hAnsi="Georgia"/>
          <w:b w:val="0"/>
          <w:bCs w:val="0"/>
          <w:color w:val="002FA7"/>
          <w:sz w:val="42"/>
          <w:szCs w:val="42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Найдите</w:t>
      </w:r>
      <w:proofErr w:type="spellEnd"/>
      <w:r w:rsidRPr="002679EB">
        <w:rPr>
          <w:bCs w:val="0"/>
          <w:color w:val="000000" w:themeColor="text1"/>
          <w:sz w:val="28"/>
          <w:szCs w:val="28"/>
        </w:rPr>
        <w:t xml:space="preserve"> </w:t>
      </w:r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правильное</w:t>
      </w:r>
      <w:proofErr w:type="spellEnd"/>
      <w:r w:rsidR="002679EB">
        <w:rPr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bCs w:val="0"/>
          <w:color w:val="000000" w:themeColor="text1"/>
          <w:sz w:val="28"/>
          <w:szCs w:val="28"/>
        </w:rPr>
        <w:t xml:space="preserve"> </w:t>
      </w:r>
      <w:proofErr w:type="spellStart"/>
      <w:r w:rsidRPr="002679EB">
        <w:rPr>
          <w:bCs w:val="0"/>
          <w:color w:val="000000" w:themeColor="text1"/>
          <w:sz w:val="28"/>
          <w:szCs w:val="28"/>
        </w:rPr>
        <w:t>утверждение</w:t>
      </w:r>
      <w:proofErr w:type="spellEnd"/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А)текст художественного стиля призван убедить в чем- то адресата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Б) в тексте художественного стиля  важно передать точные факты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В) в художественном тексте создается образ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  <w:r w:rsidRPr="002679EB">
        <w:rPr>
          <w:b w:val="0"/>
          <w:bCs w:val="0"/>
          <w:color w:val="000000" w:themeColor="text1"/>
          <w:sz w:val="28"/>
          <w:szCs w:val="28"/>
          <w:lang w:val="ru-RU"/>
        </w:rPr>
        <w:t>г) нет правильного ответа</w:t>
      </w: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2679EB">
        <w:rPr>
          <w:color w:val="000000"/>
          <w:sz w:val="28"/>
          <w:szCs w:val="28"/>
          <w:lang w:val="ru-RU"/>
        </w:rPr>
        <w:t>(</w:t>
      </w:r>
      <w:r w:rsidRPr="002679EB">
        <w:rPr>
          <w:bCs w:val="0"/>
          <w:color w:val="000000"/>
          <w:sz w:val="28"/>
          <w:szCs w:val="28"/>
          <w:lang w:val="ru-RU"/>
        </w:rPr>
        <w:t>1 балл)</w:t>
      </w:r>
    </w:p>
    <w:p w:rsidR="002679EB" w:rsidRPr="002679EB" w:rsidRDefault="002679EB" w:rsidP="002679EB">
      <w:pPr>
        <w:pStyle w:val="3"/>
        <w:shd w:val="clear" w:color="auto" w:fill="FFFFFF"/>
        <w:spacing w:before="0" w:beforeAutospacing="0" w:after="0" w:afterAutospacing="0"/>
        <w:rPr>
          <w:bCs w:val="0"/>
          <w:color w:val="000000" w:themeColor="text1"/>
          <w:sz w:val="28"/>
          <w:szCs w:val="28"/>
          <w:lang w:val="ru-RU"/>
        </w:rPr>
      </w:pPr>
    </w:p>
    <w:p w:rsidR="002679EB" w:rsidRDefault="002679EB" w:rsidP="002679EB">
      <w:pPr>
        <w:pStyle w:val="3"/>
        <w:shd w:val="clear" w:color="auto" w:fill="FFFFFF"/>
        <w:spacing w:before="225" w:beforeAutospacing="0" w:after="225" w:afterAutospacing="0" w:line="510" w:lineRule="atLeast"/>
        <w:rPr>
          <w:bCs w:val="0"/>
          <w:color w:val="000000" w:themeColor="text1"/>
          <w:sz w:val="28"/>
          <w:szCs w:val="28"/>
          <w:lang w:val="ru-RU"/>
        </w:rPr>
      </w:pPr>
    </w:p>
    <w:sectPr w:rsidR="002679EB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A5"/>
    <w:multiLevelType w:val="multilevel"/>
    <w:tmpl w:val="5CD8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12847"/>
    <w:rsid w:val="00005F94"/>
    <w:rsid w:val="000150EE"/>
    <w:rsid w:val="00034CB8"/>
    <w:rsid w:val="00036921"/>
    <w:rsid w:val="00040881"/>
    <w:rsid w:val="000723AB"/>
    <w:rsid w:val="000A46A3"/>
    <w:rsid w:val="000B1725"/>
    <w:rsid w:val="000B2DC8"/>
    <w:rsid w:val="000B484E"/>
    <w:rsid w:val="000C285C"/>
    <w:rsid w:val="000C48EC"/>
    <w:rsid w:val="000E36EA"/>
    <w:rsid w:val="000F2B11"/>
    <w:rsid w:val="00114126"/>
    <w:rsid w:val="001201F7"/>
    <w:rsid w:val="00125E94"/>
    <w:rsid w:val="0013332E"/>
    <w:rsid w:val="00154085"/>
    <w:rsid w:val="00164E3B"/>
    <w:rsid w:val="00170126"/>
    <w:rsid w:val="0017430D"/>
    <w:rsid w:val="001759D5"/>
    <w:rsid w:val="00183954"/>
    <w:rsid w:val="00187170"/>
    <w:rsid w:val="001B1892"/>
    <w:rsid w:val="001B36E7"/>
    <w:rsid w:val="001B68BD"/>
    <w:rsid w:val="001D1DE4"/>
    <w:rsid w:val="001D649F"/>
    <w:rsid w:val="001D6904"/>
    <w:rsid w:val="001E2DC8"/>
    <w:rsid w:val="002071D6"/>
    <w:rsid w:val="002248B8"/>
    <w:rsid w:val="00231BD1"/>
    <w:rsid w:val="00234D6D"/>
    <w:rsid w:val="00255F09"/>
    <w:rsid w:val="002618C9"/>
    <w:rsid w:val="002643DD"/>
    <w:rsid w:val="002679EB"/>
    <w:rsid w:val="002715E2"/>
    <w:rsid w:val="00283425"/>
    <w:rsid w:val="00296687"/>
    <w:rsid w:val="002A4E50"/>
    <w:rsid w:val="002B0536"/>
    <w:rsid w:val="002D2E61"/>
    <w:rsid w:val="002D407B"/>
    <w:rsid w:val="002D604E"/>
    <w:rsid w:val="002E1C40"/>
    <w:rsid w:val="002F3B31"/>
    <w:rsid w:val="00303289"/>
    <w:rsid w:val="003133D6"/>
    <w:rsid w:val="00332958"/>
    <w:rsid w:val="0034155E"/>
    <w:rsid w:val="00345FCE"/>
    <w:rsid w:val="0036551A"/>
    <w:rsid w:val="00384F53"/>
    <w:rsid w:val="003B3500"/>
    <w:rsid w:val="003B535A"/>
    <w:rsid w:val="003F0C30"/>
    <w:rsid w:val="00412BE7"/>
    <w:rsid w:val="0041332D"/>
    <w:rsid w:val="00421216"/>
    <w:rsid w:val="00430E43"/>
    <w:rsid w:val="004328E0"/>
    <w:rsid w:val="004408E2"/>
    <w:rsid w:val="00452FFB"/>
    <w:rsid w:val="00461DA8"/>
    <w:rsid w:val="00465C08"/>
    <w:rsid w:val="0046625F"/>
    <w:rsid w:val="004779E9"/>
    <w:rsid w:val="00481E9B"/>
    <w:rsid w:val="00493A4F"/>
    <w:rsid w:val="004949AD"/>
    <w:rsid w:val="00495598"/>
    <w:rsid w:val="004A7423"/>
    <w:rsid w:val="004B294A"/>
    <w:rsid w:val="004B3F81"/>
    <w:rsid w:val="004E4CD9"/>
    <w:rsid w:val="004F2492"/>
    <w:rsid w:val="004F39E2"/>
    <w:rsid w:val="004F4884"/>
    <w:rsid w:val="00524F78"/>
    <w:rsid w:val="00531C5E"/>
    <w:rsid w:val="00557637"/>
    <w:rsid w:val="00564C56"/>
    <w:rsid w:val="00574715"/>
    <w:rsid w:val="00585A41"/>
    <w:rsid w:val="005B6F4F"/>
    <w:rsid w:val="005C1EEE"/>
    <w:rsid w:val="005C4DF2"/>
    <w:rsid w:val="005C593B"/>
    <w:rsid w:val="005D4D17"/>
    <w:rsid w:val="005D64C0"/>
    <w:rsid w:val="005E4B95"/>
    <w:rsid w:val="005F0608"/>
    <w:rsid w:val="005F1776"/>
    <w:rsid w:val="00600E68"/>
    <w:rsid w:val="00602698"/>
    <w:rsid w:val="0063095F"/>
    <w:rsid w:val="00637632"/>
    <w:rsid w:val="00637BAC"/>
    <w:rsid w:val="006436CD"/>
    <w:rsid w:val="0064386E"/>
    <w:rsid w:val="00645FB9"/>
    <w:rsid w:val="006473CB"/>
    <w:rsid w:val="006477D1"/>
    <w:rsid w:val="0065082C"/>
    <w:rsid w:val="0065264C"/>
    <w:rsid w:val="0065712C"/>
    <w:rsid w:val="0066314D"/>
    <w:rsid w:val="00664F82"/>
    <w:rsid w:val="0066716C"/>
    <w:rsid w:val="006B42F6"/>
    <w:rsid w:val="006C43FC"/>
    <w:rsid w:val="006C458F"/>
    <w:rsid w:val="006D178A"/>
    <w:rsid w:val="006E018B"/>
    <w:rsid w:val="006E5B19"/>
    <w:rsid w:val="006F2B12"/>
    <w:rsid w:val="007048A4"/>
    <w:rsid w:val="0071341D"/>
    <w:rsid w:val="00722E93"/>
    <w:rsid w:val="00727A7E"/>
    <w:rsid w:val="00735BAB"/>
    <w:rsid w:val="00744565"/>
    <w:rsid w:val="00751462"/>
    <w:rsid w:val="00755334"/>
    <w:rsid w:val="00761519"/>
    <w:rsid w:val="00764FA8"/>
    <w:rsid w:val="00781AE5"/>
    <w:rsid w:val="00792939"/>
    <w:rsid w:val="00795CCE"/>
    <w:rsid w:val="007A533A"/>
    <w:rsid w:val="007B0779"/>
    <w:rsid w:val="007B5C98"/>
    <w:rsid w:val="007C371E"/>
    <w:rsid w:val="007D00F4"/>
    <w:rsid w:val="007D19F5"/>
    <w:rsid w:val="007D616A"/>
    <w:rsid w:val="007E1429"/>
    <w:rsid w:val="008017B8"/>
    <w:rsid w:val="00805F7D"/>
    <w:rsid w:val="008332C6"/>
    <w:rsid w:val="00835630"/>
    <w:rsid w:val="0083607F"/>
    <w:rsid w:val="00845746"/>
    <w:rsid w:val="00846C5C"/>
    <w:rsid w:val="00860C86"/>
    <w:rsid w:val="0086152B"/>
    <w:rsid w:val="00866073"/>
    <w:rsid w:val="008D0DCB"/>
    <w:rsid w:val="008D16AF"/>
    <w:rsid w:val="008F02B3"/>
    <w:rsid w:val="009219F3"/>
    <w:rsid w:val="0092202C"/>
    <w:rsid w:val="00923059"/>
    <w:rsid w:val="00926C54"/>
    <w:rsid w:val="00935C03"/>
    <w:rsid w:val="009831B0"/>
    <w:rsid w:val="009841A0"/>
    <w:rsid w:val="009952CA"/>
    <w:rsid w:val="009B36C4"/>
    <w:rsid w:val="009C5ECA"/>
    <w:rsid w:val="009D7D4B"/>
    <w:rsid w:val="009E2CEE"/>
    <w:rsid w:val="009E5224"/>
    <w:rsid w:val="009E6375"/>
    <w:rsid w:val="00A02F07"/>
    <w:rsid w:val="00A045F6"/>
    <w:rsid w:val="00A05D63"/>
    <w:rsid w:val="00A14575"/>
    <w:rsid w:val="00A253A2"/>
    <w:rsid w:val="00A308C0"/>
    <w:rsid w:val="00A51798"/>
    <w:rsid w:val="00A52CE4"/>
    <w:rsid w:val="00A54177"/>
    <w:rsid w:val="00A56017"/>
    <w:rsid w:val="00A84952"/>
    <w:rsid w:val="00A84978"/>
    <w:rsid w:val="00A92EB8"/>
    <w:rsid w:val="00A94352"/>
    <w:rsid w:val="00A96DDA"/>
    <w:rsid w:val="00A976C0"/>
    <w:rsid w:val="00AB2FDF"/>
    <w:rsid w:val="00AC22DE"/>
    <w:rsid w:val="00AD18C7"/>
    <w:rsid w:val="00AE77D4"/>
    <w:rsid w:val="00AF0B8D"/>
    <w:rsid w:val="00AF409F"/>
    <w:rsid w:val="00AF58FC"/>
    <w:rsid w:val="00B01841"/>
    <w:rsid w:val="00B07389"/>
    <w:rsid w:val="00B11072"/>
    <w:rsid w:val="00B3183D"/>
    <w:rsid w:val="00B33A20"/>
    <w:rsid w:val="00B44D2B"/>
    <w:rsid w:val="00B6257E"/>
    <w:rsid w:val="00B966F8"/>
    <w:rsid w:val="00BB0344"/>
    <w:rsid w:val="00BB4418"/>
    <w:rsid w:val="00BD1CAB"/>
    <w:rsid w:val="00BD5F7F"/>
    <w:rsid w:val="00BD7FEF"/>
    <w:rsid w:val="00BE3CE2"/>
    <w:rsid w:val="00BE579C"/>
    <w:rsid w:val="00BF3FF7"/>
    <w:rsid w:val="00C12847"/>
    <w:rsid w:val="00C12B3C"/>
    <w:rsid w:val="00C21A6E"/>
    <w:rsid w:val="00C315C2"/>
    <w:rsid w:val="00C519F8"/>
    <w:rsid w:val="00C6044A"/>
    <w:rsid w:val="00C61668"/>
    <w:rsid w:val="00C6433C"/>
    <w:rsid w:val="00C67763"/>
    <w:rsid w:val="00CC6AD7"/>
    <w:rsid w:val="00CC7294"/>
    <w:rsid w:val="00CD691B"/>
    <w:rsid w:val="00CF0412"/>
    <w:rsid w:val="00D02E61"/>
    <w:rsid w:val="00D056E7"/>
    <w:rsid w:val="00D108D6"/>
    <w:rsid w:val="00D21EF3"/>
    <w:rsid w:val="00D2720D"/>
    <w:rsid w:val="00D41245"/>
    <w:rsid w:val="00D52829"/>
    <w:rsid w:val="00D543AB"/>
    <w:rsid w:val="00D635A6"/>
    <w:rsid w:val="00D67BAF"/>
    <w:rsid w:val="00D70C81"/>
    <w:rsid w:val="00D7195D"/>
    <w:rsid w:val="00D9039C"/>
    <w:rsid w:val="00D91F5B"/>
    <w:rsid w:val="00D96947"/>
    <w:rsid w:val="00DB660C"/>
    <w:rsid w:val="00E34543"/>
    <w:rsid w:val="00E41616"/>
    <w:rsid w:val="00E50BAF"/>
    <w:rsid w:val="00E531E7"/>
    <w:rsid w:val="00E53747"/>
    <w:rsid w:val="00E600B1"/>
    <w:rsid w:val="00E63147"/>
    <w:rsid w:val="00E7345D"/>
    <w:rsid w:val="00E81C3C"/>
    <w:rsid w:val="00E87602"/>
    <w:rsid w:val="00E945E3"/>
    <w:rsid w:val="00E96AAD"/>
    <w:rsid w:val="00EA294D"/>
    <w:rsid w:val="00EC316E"/>
    <w:rsid w:val="00ED0A37"/>
    <w:rsid w:val="00ED1FEB"/>
    <w:rsid w:val="00ED2818"/>
    <w:rsid w:val="00EE0C97"/>
    <w:rsid w:val="00EE1548"/>
    <w:rsid w:val="00EE472B"/>
    <w:rsid w:val="00EF3E95"/>
    <w:rsid w:val="00EF624D"/>
    <w:rsid w:val="00F116F7"/>
    <w:rsid w:val="00F13EAF"/>
    <w:rsid w:val="00F20101"/>
    <w:rsid w:val="00F21695"/>
    <w:rsid w:val="00F26C71"/>
    <w:rsid w:val="00F33BD2"/>
    <w:rsid w:val="00F449A3"/>
    <w:rsid w:val="00F4693D"/>
    <w:rsid w:val="00F54B76"/>
    <w:rsid w:val="00F61F5B"/>
    <w:rsid w:val="00F7149B"/>
    <w:rsid w:val="00F72F51"/>
    <w:rsid w:val="00F7304A"/>
    <w:rsid w:val="00F82DCB"/>
    <w:rsid w:val="00F83232"/>
    <w:rsid w:val="00F83759"/>
    <w:rsid w:val="00F858E6"/>
    <w:rsid w:val="00F86A6E"/>
    <w:rsid w:val="00F87F19"/>
    <w:rsid w:val="00F9444C"/>
    <w:rsid w:val="00FA7285"/>
    <w:rsid w:val="00FB2F93"/>
    <w:rsid w:val="00FC404D"/>
    <w:rsid w:val="00FC722C"/>
    <w:rsid w:val="00FE4DA4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3">
    <w:name w:val="heading 3"/>
    <w:basedOn w:val="a"/>
    <w:link w:val="30"/>
    <w:uiPriority w:val="9"/>
    <w:qFormat/>
    <w:rsid w:val="00C12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C1284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1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2020-11-30T04:55:00Z</dcterms:created>
  <dcterms:modified xsi:type="dcterms:W3CDTF">2020-11-30T05:13:00Z</dcterms:modified>
</cp:coreProperties>
</file>